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8116" w14:textId="77777777" w:rsidR="0001036D" w:rsidRDefault="00E56FDC">
      <w:pPr>
        <w:spacing w:after="193" w:line="250" w:lineRule="auto"/>
        <w:ind w:left="403" w:right="372" w:firstLine="0"/>
        <w:jc w:val="center"/>
        <w:rPr>
          <w:b/>
        </w:rPr>
      </w:pPr>
      <w:bookmarkStart w:id="0" w:name="_Hlk148023843"/>
      <w:bookmarkEnd w:id="0"/>
      <w:r>
        <w:rPr>
          <w:b/>
          <w:sz w:val="32"/>
        </w:rPr>
        <w:t>COMMENT SE FAIT LE CALCUL DE L’ÉVALUATION ET DES PRIORITÉS DANS L’OUTIL ?</w:t>
      </w:r>
      <w:r>
        <w:rPr>
          <w:b/>
        </w:rPr>
        <w:t xml:space="preserve"> </w:t>
      </w:r>
    </w:p>
    <w:p w14:paraId="370B5C36" w14:textId="77777777" w:rsidR="003B3265" w:rsidRDefault="003B3265">
      <w:pPr>
        <w:spacing w:after="193" w:line="250" w:lineRule="auto"/>
        <w:ind w:left="403" w:right="372" w:firstLine="0"/>
        <w:jc w:val="center"/>
      </w:pPr>
    </w:p>
    <w:p w14:paraId="57246373" w14:textId="01494DE6" w:rsidR="00014315" w:rsidRPr="00734004" w:rsidRDefault="00E56FDC" w:rsidP="00734004">
      <w:pPr>
        <w:pStyle w:val="Titre1"/>
        <w:rPr>
          <w:u w:val="single"/>
        </w:rPr>
      </w:pPr>
      <w:r w:rsidRPr="00734004">
        <w:rPr>
          <w:u w:val="single"/>
        </w:rPr>
        <w:t>La méthode</w:t>
      </w:r>
    </w:p>
    <w:p w14:paraId="72BDFD0F" w14:textId="0077D3D2" w:rsidR="0001036D" w:rsidRDefault="00861E7D">
      <w:pPr>
        <w:ind w:left="-5" w:right="44"/>
      </w:pPr>
      <w:r w:rsidRPr="00861E7D">
        <w:t>La méthode OPPBTP,</w:t>
      </w:r>
      <w:r w:rsidR="00E56FDC">
        <w:t xml:space="preserve"> simple et reconnue, permet d’évaluer des risques professionnels selon une fréquence d’exposition à des situations de travail d’un métier du BTP. </w:t>
      </w:r>
    </w:p>
    <w:p w14:paraId="7DA22101" w14:textId="1AB93E6E" w:rsidR="0001036D" w:rsidRDefault="00E56FDC">
      <w:pPr>
        <w:spacing w:after="294"/>
        <w:ind w:left="-5" w:right="44"/>
      </w:pPr>
      <w:r>
        <w:t xml:space="preserve">Les situations de travail sont des </w:t>
      </w:r>
      <w:r>
        <w:rPr>
          <w:b/>
        </w:rPr>
        <w:t>situations courantes</w:t>
      </w:r>
      <w:r>
        <w:t xml:space="preserve"> liés à la réalisation de travaux de construction</w:t>
      </w:r>
      <w:r w:rsidR="00834782">
        <w:t xml:space="preserve">. Elles exposent les </w:t>
      </w:r>
      <w:r w:rsidR="008A7002">
        <w:t xml:space="preserve">travailleurs à des risques </w:t>
      </w:r>
      <w:r>
        <w:t xml:space="preserve">pouvant présenter des </w:t>
      </w:r>
      <w:r>
        <w:rPr>
          <w:b/>
        </w:rPr>
        <w:t>effets immédiats</w:t>
      </w:r>
      <w:r>
        <w:t xml:space="preserve"> (accidents...) ou des </w:t>
      </w:r>
      <w:r>
        <w:rPr>
          <w:b/>
        </w:rPr>
        <w:t>effets à long terme</w:t>
      </w:r>
      <w:r>
        <w:t xml:space="preserve"> (maladie…) sur la </w:t>
      </w:r>
      <w:r w:rsidR="00177BF5">
        <w:t xml:space="preserve">sécurité et la </w:t>
      </w:r>
      <w:r>
        <w:t>santé</w:t>
      </w:r>
      <w:r w:rsidR="00177BF5">
        <w:t xml:space="preserve"> au travail</w:t>
      </w:r>
      <w:r>
        <w:t xml:space="preserve">. </w:t>
      </w:r>
    </w:p>
    <w:p w14:paraId="687F6B3B" w14:textId="77777777" w:rsidR="0069542C" w:rsidRDefault="00E56FDC" w:rsidP="0069542C">
      <w:pPr>
        <w:spacing w:after="0" w:line="250" w:lineRule="auto"/>
        <w:ind w:left="-6" w:right="45" w:hanging="11"/>
      </w:pPr>
      <w:r>
        <w:t xml:space="preserve">Une situation de travail peut être à l’origine de plusieurs </w:t>
      </w:r>
      <w:r>
        <w:rPr>
          <w:b/>
        </w:rPr>
        <w:t>risques différents</w:t>
      </w:r>
      <w:r w:rsidR="00A36DAA">
        <w:t xml:space="preserve">. </w:t>
      </w:r>
    </w:p>
    <w:p w14:paraId="1A05E01B" w14:textId="2F339247" w:rsidR="00783D17" w:rsidRPr="0069542C" w:rsidRDefault="0084545A" w:rsidP="009B1C03">
      <w:pPr>
        <w:spacing w:after="294"/>
        <w:ind w:left="-5" w:right="44"/>
        <w:rPr>
          <w:sz w:val="20"/>
          <w:szCs w:val="20"/>
        </w:rPr>
      </w:pPr>
      <w:r w:rsidRPr="0069542C">
        <w:rPr>
          <w:color w:val="0070C0"/>
          <w:sz w:val="20"/>
          <w:szCs w:val="20"/>
        </w:rPr>
        <w:t>Exemple de la situation de travail Conduite de véhicules et engins sur chantier – risques associés : Risque routier sur voie publique, Collision, Basculement - Renversement.</w:t>
      </w:r>
    </w:p>
    <w:p w14:paraId="59B77217" w14:textId="6345BB00" w:rsidR="0001036D" w:rsidRDefault="00E56FDC" w:rsidP="003B3265">
      <w:pPr>
        <w:spacing w:after="120" w:line="250" w:lineRule="auto"/>
        <w:ind w:left="-6" w:right="45" w:hanging="11"/>
      </w:pPr>
      <w:r>
        <w:t xml:space="preserve">La méthode prend en compte des binômes situation de travail / risques associés auxquels l’OPPBTP a affecté un </w:t>
      </w:r>
      <w:r>
        <w:rPr>
          <w:b/>
        </w:rPr>
        <w:t>niveau de danger</w:t>
      </w:r>
      <w:r w:rsidR="00CC5025">
        <w:t xml:space="preserve"> </w:t>
      </w:r>
      <w:r w:rsidR="00903FFC">
        <w:t xml:space="preserve">qui </w:t>
      </w:r>
      <w:r w:rsidR="00EF0E24">
        <w:t xml:space="preserve">sont </w:t>
      </w:r>
      <w:r w:rsidR="00CC5025">
        <w:t>fonction</w:t>
      </w:r>
      <w:r w:rsidR="00903FFC">
        <w:t>s</w:t>
      </w:r>
      <w:r w:rsidR="00CC5025">
        <w:t xml:space="preserve"> </w:t>
      </w:r>
      <w:r w:rsidR="00B35991">
        <w:t xml:space="preserve">des </w:t>
      </w:r>
      <w:r>
        <w:t>potentiel</w:t>
      </w:r>
      <w:r w:rsidR="00B35991">
        <w:t xml:space="preserve">s </w:t>
      </w:r>
      <w:r w:rsidR="00CC5025">
        <w:t>dommage</w:t>
      </w:r>
      <w:r w:rsidR="00B35991">
        <w:t xml:space="preserve">s </w:t>
      </w:r>
      <w:r w:rsidR="00FF4650">
        <w:t>occasionnés</w:t>
      </w:r>
      <w:r w:rsidR="00B35991">
        <w:t>. Il</w:t>
      </w:r>
      <w:r w:rsidR="00FF4650">
        <w:t>s</w:t>
      </w:r>
      <w:r w:rsidR="00B35991">
        <w:t xml:space="preserve"> sont les suivants</w:t>
      </w:r>
      <w:r>
        <w:t xml:space="preserve"> : </w:t>
      </w:r>
    </w:p>
    <w:p w14:paraId="6DA0D3F0" w14:textId="5E518066" w:rsidR="0001036D" w:rsidRDefault="00E57375">
      <w:pPr>
        <w:numPr>
          <w:ilvl w:val="0"/>
          <w:numId w:val="1"/>
        </w:numPr>
        <w:spacing w:after="18"/>
        <w:ind w:right="44" w:hanging="360"/>
      </w:pPr>
      <w:r>
        <w:t xml:space="preserve">Faible : </w:t>
      </w:r>
      <w:r w:rsidR="00A71F0D" w:rsidRPr="00374541">
        <w:t>Accident ou maladie</w:t>
      </w:r>
      <w:r w:rsidR="00A71F0D">
        <w:t xml:space="preserve"> sans a</w:t>
      </w:r>
      <w:r w:rsidR="00E56FDC">
        <w:t xml:space="preserve">rrêt de travail, effet limité sur la santé </w:t>
      </w:r>
    </w:p>
    <w:p w14:paraId="4DEF9A7E" w14:textId="2D2BCF23" w:rsidR="0001036D" w:rsidRDefault="00E57375">
      <w:pPr>
        <w:numPr>
          <w:ilvl w:val="0"/>
          <w:numId w:val="1"/>
        </w:numPr>
        <w:spacing w:after="9"/>
        <w:ind w:right="44" w:hanging="360"/>
      </w:pPr>
      <w:r>
        <w:t xml:space="preserve">Moyenne </w:t>
      </w:r>
      <w:r w:rsidR="002F3302" w:rsidRPr="00374541">
        <w:t>Accident ou maladie</w:t>
      </w:r>
      <w:r w:rsidR="002F3302">
        <w:t xml:space="preserve"> avec</w:t>
      </w:r>
      <w:r w:rsidR="008E5187">
        <w:t xml:space="preserve"> </w:t>
      </w:r>
      <w:r w:rsidR="002F3302">
        <w:t>p</w:t>
      </w:r>
      <w:r w:rsidR="00E56FDC">
        <w:t>ossibilité d’arrêt de travail</w:t>
      </w:r>
      <w:r w:rsidR="008E5187">
        <w:t xml:space="preserve"> et sans </w:t>
      </w:r>
      <w:r w:rsidR="00E56FDC">
        <w:t xml:space="preserve">restriction d’aptitude </w:t>
      </w:r>
    </w:p>
    <w:p w14:paraId="7C06BACC" w14:textId="68300F60" w:rsidR="0001036D" w:rsidRDefault="00E57375">
      <w:pPr>
        <w:numPr>
          <w:ilvl w:val="0"/>
          <w:numId w:val="1"/>
        </w:numPr>
        <w:spacing w:after="26"/>
        <w:ind w:right="44" w:hanging="360"/>
      </w:pPr>
      <w:r>
        <w:t xml:space="preserve">Grave : </w:t>
      </w:r>
      <w:r w:rsidR="00A47DB3" w:rsidRPr="00374541">
        <w:t>Accident ou maladie</w:t>
      </w:r>
      <w:r w:rsidR="00A47DB3">
        <w:t xml:space="preserve"> avec a</w:t>
      </w:r>
      <w:r w:rsidR="00E56FDC">
        <w:t xml:space="preserve">rrêt de travail, possibilité d’effets irréversibles pour la santé, d’incapacité ou d’inaptitude </w:t>
      </w:r>
    </w:p>
    <w:p w14:paraId="29391AF3" w14:textId="31A90F14" w:rsidR="0001036D" w:rsidRDefault="00A71F0D">
      <w:pPr>
        <w:numPr>
          <w:ilvl w:val="0"/>
          <w:numId w:val="1"/>
        </w:numPr>
        <w:ind w:right="44" w:hanging="360"/>
      </w:pPr>
      <w:r>
        <w:t>Extrême :</w:t>
      </w:r>
      <w:r w:rsidR="00E56FDC">
        <w:t xml:space="preserve"> </w:t>
      </w:r>
      <w:r w:rsidR="00374541" w:rsidRPr="00374541">
        <w:t>Accident ou maladie mortelle.</w:t>
      </w:r>
    </w:p>
    <w:p w14:paraId="0ECB930E" w14:textId="77777777" w:rsidR="0001036D" w:rsidRDefault="00E56FDC">
      <w:pPr>
        <w:ind w:left="-5" w:right="44"/>
      </w:pPr>
      <w:r>
        <w:t xml:space="preserve">L’évaluation des risques est la probabilité de survenue d’un dommage lié à un risque associé, elle dépend de la </w:t>
      </w:r>
      <w:r>
        <w:rPr>
          <w:b/>
        </w:rPr>
        <w:t>fréquence d'exposition</w:t>
      </w:r>
      <w:r>
        <w:t xml:space="preserve"> des salariés à la situation de travail et des </w:t>
      </w:r>
      <w:r>
        <w:rPr>
          <w:b/>
        </w:rPr>
        <w:t>mesures de prévention</w:t>
      </w:r>
      <w:r>
        <w:t xml:space="preserve"> mises en place vis-à-vis de cette situation. </w:t>
      </w:r>
    </w:p>
    <w:p w14:paraId="6ACABE1D" w14:textId="1A4F4C58" w:rsidR="003D25F3" w:rsidRDefault="00452BDC" w:rsidP="003D25F3">
      <w:pPr>
        <w:spacing w:after="120" w:line="250" w:lineRule="auto"/>
        <w:ind w:left="-6" w:right="45" w:hanging="11"/>
      </w:pPr>
      <w:r>
        <w:t xml:space="preserve">La méthode consiste donc pour </w:t>
      </w:r>
      <w:r w:rsidR="003D25F3">
        <w:t xml:space="preserve">chaque situation de travail sélectionnée : </w:t>
      </w:r>
    </w:p>
    <w:p w14:paraId="7EEC49AE" w14:textId="73F5B60F" w:rsidR="003D25F3" w:rsidRDefault="000566F0" w:rsidP="003D25F3">
      <w:pPr>
        <w:numPr>
          <w:ilvl w:val="0"/>
          <w:numId w:val="1"/>
        </w:numPr>
        <w:spacing w:after="9"/>
        <w:ind w:right="44" w:hanging="360"/>
      </w:pPr>
      <w:r>
        <w:t>A d</w:t>
      </w:r>
      <w:r w:rsidR="003D25F3">
        <w:t xml:space="preserve">éfinir leur fréquence d’exposition </w:t>
      </w:r>
    </w:p>
    <w:p w14:paraId="49D38ED2" w14:textId="77777777" w:rsidR="003D25F3" w:rsidRDefault="003D25F3" w:rsidP="003D25F3">
      <w:pPr>
        <w:numPr>
          <w:ilvl w:val="0"/>
          <w:numId w:val="1"/>
        </w:numPr>
        <w:spacing w:after="9"/>
        <w:ind w:right="44" w:hanging="360"/>
      </w:pPr>
      <w:r>
        <w:t xml:space="preserve">Puis de sélectionner les risques correspondant parmi les risques proposés </w:t>
      </w:r>
    </w:p>
    <w:p w14:paraId="541AFCCF" w14:textId="339B0625" w:rsidR="003D25F3" w:rsidRDefault="003D25F3" w:rsidP="003D25F3">
      <w:pPr>
        <w:numPr>
          <w:ilvl w:val="0"/>
          <w:numId w:val="1"/>
        </w:numPr>
        <w:ind w:right="44" w:hanging="360"/>
      </w:pPr>
      <w:r>
        <w:t xml:space="preserve">À évaluer les mesures de prévention en place. </w:t>
      </w:r>
    </w:p>
    <w:p w14:paraId="5D670C58" w14:textId="395DC3AB" w:rsidR="00CF37B3" w:rsidRPr="00734004" w:rsidRDefault="00CF37B3" w:rsidP="00734004">
      <w:pPr>
        <w:pStyle w:val="Titre1"/>
        <w:rPr>
          <w:u w:val="single"/>
        </w:rPr>
      </w:pPr>
      <w:r w:rsidRPr="00734004">
        <w:rPr>
          <w:u w:val="single"/>
        </w:rPr>
        <w:t>La fréquence d'exposition</w:t>
      </w:r>
    </w:p>
    <w:p w14:paraId="6E6D7659" w14:textId="04658693" w:rsidR="001F48F6" w:rsidRDefault="00646292" w:rsidP="001F48F6">
      <w:pPr>
        <w:spacing w:after="120" w:line="250" w:lineRule="auto"/>
        <w:ind w:left="-6" w:right="45" w:hanging="11"/>
      </w:pPr>
      <w:r>
        <w:t>Dans un premier temps, il s’agit d’es</w:t>
      </w:r>
      <w:r w:rsidR="006A754D">
        <w:t xml:space="preserve">timer la </w:t>
      </w:r>
      <w:r w:rsidR="006A754D" w:rsidRPr="001F48F6">
        <w:rPr>
          <w:b/>
          <w:bCs/>
        </w:rPr>
        <w:t>fréquence d’exposition</w:t>
      </w:r>
      <w:r w:rsidR="006A754D">
        <w:t xml:space="preserve"> </w:t>
      </w:r>
      <w:r w:rsidR="00FD6D75">
        <w:t>de</w:t>
      </w:r>
      <w:r w:rsidR="006A754D">
        <w:t xml:space="preserve"> </w:t>
      </w:r>
      <w:r>
        <w:t xml:space="preserve">chaque situation </w:t>
      </w:r>
      <w:r w:rsidR="001F6659">
        <w:t xml:space="preserve">de travail </w:t>
      </w:r>
      <w:r>
        <w:t>sélectionnée</w:t>
      </w:r>
      <w:r w:rsidR="001F48F6">
        <w:t xml:space="preserve">. Elle </w:t>
      </w:r>
      <w:r w:rsidR="00E56FDC">
        <w:t xml:space="preserve">s'apprécie </w:t>
      </w:r>
      <w:r w:rsidR="00E0206B">
        <w:t xml:space="preserve">sur une échelle </w:t>
      </w:r>
      <w:r w:rsidR="003F596D">
        <w:t>(</w:t>
      </w:r>
      <w:r w:rsidR="003F596D">
        <w:rPr>
          <w:color w:val="1B1B1B"/>
          <w:sz w:val="20"/>
        </w:rPr>
        <w:t xml:space="preserve">Image 1) </w:t>
      </w:r>
      <w:r w:rsidR="003F596D">
        <w:t>à</w:t>
      </w:r>
      <w:r w:rsidR="00E0206B">
        <w:t xml:space="preserve"> 4 niveaux</w:t>
      </w:r>
      <w:r w:rsidR="003F596D">
        <w:t xml:space="preserve"> </w:t>
      </w:r>
      <w:r w:rsidR="00E0206B">
        <w:t xml:space="preserve">: </w:t>
      </w:r>
    </w:p>
    <w:p w14:paraId="6001D737" w14:textId="115D85CD" w:rsidR="00E0206B" w:rsidRDefault="00E0206B" w:rsidP="00E0206B">
      <w:pPr>
        <w:pStyle w:val="Paragraphedeliste"/>
        <w:numPr>
          <w:ilvl w:val="0"/>
          <w:numId w:val="6"/>
        </w:numPr>
        <w:spacing w:after="120" w:line="250" w:lineRule="auto"/>
        <w:ind w:right="45"/>
      </w:pPr>
      <w:r w:rsidRPr="00E0206B">
        <w:rPr>
          <w:b/>
        </w:rPr>
        <w:t>Permanente</w:t>
      </w:r>
      <w:r w:rsidR="00E56FDC" w:rsidRPr="00E0206B">
        <w:rPr>
          <w:b/>
        </w:rPr>
        <w:t xml:space="preserve"> </w:t>
      </w:r>
      <w:r w:rsidR="00E56FDC">
        <w:t xml:space="preserve">(1 à plusieurs fois par jour), </w:t>
      </w:r>
    </w:p>
    <w:p w14:paraId="3932F68C" w14:textId="56FB6AFB" w:rsidR="00E0206B" w:rsidRDefault="00E0206B" w:rsidP="00E0206B">
      <w:pPr>
        <w:pStyle w:val="Paragraphedeliste"/>
        <w:numPr>
          <w:ilvl w:val="0"/>
          <w:numId w:val="6"/>
        </w:numPr>
        <w:spacing w:after="120" w:line="250" w:lineRule="auto"/>
        <w:ind w:right="45"/>
      </w:pPr>
      <w:r w:rsidRPr="00E0206B">
        <w:rPr>
          <w:b/>
        </w:rPr>
        <w:t>Fréquente</w:t>
      </w:r>
      <w:r w:rsidR="00E56FDC">
        <w:t xml:space="preserve"> (1 à plusieurs fois par semaine), </w:t>
      </w:r>
    </w:p>
    <w:p w14:paraId="59FDFF4A" w14:textId="5E417EA0" w:rsidR="00E0206B" w:rsidRDefault="00E0206B" w:rsidP="00E0206B">
      <w:pPr>
        <w:pStyle w:val="Paragraphedeliste"/>
        <w:numPr>
          <w:ilvl w:val="0"/>
          <w:numId w:val="6"/>
        </w:numPr>
        <w:spacing w:after="120" w:line="250" w:lineRule="auto"/>
        <w:ind w:right="45"/>
      </w:pPr>
      <w:r w:rsidRPr="00E0206B">
        <w:rPr>
          <w:b/>
        </w:rPr>
        <w:t>Intermittente</w:t>
      </w:r>
      <w:r w:rsidR="00E56FDC">
        <w:t xml:space="preserve"> (1 à plusieurs fois par mois), </w:t>
      </w:r>
    </w:p>
    <w:p w14:paraId="35234691" w14:textId="2E679FB5" w:rsidR="0001036D" w:rsidRDefault="00E0206B" w:rsidP="00E0206B">
      <w:pPr>
        <w:pStyle w:val="Paragraphedeliste"/>
        <w:numPr>
          <w:ilvl w:val="0"/>
          <w:numId w:val="6"/>
        </w:numPr>
        <w:spacing w:after="120" w:line="250" w:lineRule="auto"/>
        <w:ind w:right="45"/>
      </w:pPr>
      <w:r>
        <w:t>Ou</w:t>
      </w:r>
      <w:r w:rsidR="00E56FDC">
        <w:t xml:space="preserve"> </w:t>
      </w:r>
      <w:r>
        <w:rPr>
          <w:b/>
        </w:rPr>
        <w:t>O</w:t>
      </w:r>
      <w:r w:rsidR="00E56FDC" w:rsidRPr="00E0206B">
        <w:rPr>
          <w:b/>
        </w:rPr>
        <w:t>ccasionnelle</w:t>
      </w:r>
      <w:r w:rsidR="00E56FDC">
        <w:t xml:space="preserve"> (1 à plusieurs fois par an)</w:t>
      </w:r>
      <w:r w:rsidR="00F447B2">
        <w:t xml:space="preserve"> </w:t>
      </w:r>
    </w:p>
    <w:p w14:paraId="79A68731" w14:textId="00B0DFA2" w:rsidR="002B45E3" w:rsidRDefault="003F596D" w:rsidP="002B45E3">
      <w:pPr>
        <w:spacing w:after="243" w:line="259" w:lineRule="auto"/>
        <w:ind w:left="0" w:firstLine="0"/>
        <w:jc w:val="left"/>
        <w:rPr>
          <w:color w:val="1B1B1B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5803CC4D" wp14:editId="6F72DC80">
                <wp:simplePos x="0" y="0"/>
                <wp:positionH relativeFrom="column">
                  <wp:posOffset>4287520</wp:posOffset>
                </wp:positionH>
                <wp:positionV relativeFrom="paragraph">
                  <wp:posOffset>55880</wp:posOffset>
                </wp:positionV>
                <wp:extent cx="1685290" cy="1180465"/>
                <wp:effectExtent l="228600" t="0" r="10160" b="1968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1180465"/>
                          <a:chOff x="0" y="0"/>
                          <a:chExt cx="1685290" cy="1180484"/>
                        </a:xfrm>
                      </wpg:grpSpPr>
                      <wps:wsp>
                        <wps:cNvPr id="4" name="Bulle narrative : rectangle 4"/>
                        <wps:cNvSpPr/>
                        <wps:spPr>
                          <a:xfrm>
                            <a:off x="0" y="0"/>
                            <a:ext cx="1685290" cy="1180484"/>
                          </a:xfrm>
                          <a:prstGeom prst="wedgeRectCallout">
                            <a:avLst>
                              <a:gd name="adj1" fmla="val -62134"/>
                              <a:gd name="adj2" fmla="val -19425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6FD403" w14:textId="77777777" w:rsidR="001F7DBE" w:rsidRDefault="001F7DBE" w:rsidP="001F7DBE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12" y="20472"/>
                            <a:ext cx="1668780" cy="1155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03CC4D" id="Groupe 5" o:spid="_x0000_s1026" style="position:absolute;margin-left:337.6pt;margin-top:4.4pt;width:132.7pt;height:92.95pt;z-index:251685376" coordsize="16852,1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Bulle narrative : rectangle 4" o:spid="_x0000_s1027" type="#_x0000_t61" style="position:absolute;width:16852;height:1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" adj="-2621,6604" filled="f" strokecolor="#1f3763 [1604]" strokeweight="1pt">
                  <v:textbox>
                    <w:txbxContent>
                      <w:p w14:paraId="246FD403" w14:textId="77777777" w:rsidR="001F7DBE" w:rsidRDefault="001F7DBE" w:rsidP="001F7DBE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style="position:absolute;left:34;top:204;width:16687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D02BD3" wp14:editId="6B9C8A4F">
                <wp:simplePos x="0" y="0"/>
                <wp:positionH relativeFrom="column">
                  <wp:posOffset>3164840</wp:posOffset>
                </wp:positionH>
                <wp:positionV relativeFrom="paragraph">
                  <wp:posOffset>321945</wp:posOffset>
                </wp:positionV>
                <wp:extent cx="900430" cy="211455"/>
                <wp:effectExtent l="0" t="0" r="13970" b="1714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2114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26341E8" id="Ellipse 3" o:spid="_x0000_s1026" style="position:absolute;margin-left:249.2pt;margin-top:25.35pt;width:70.9pt;height:16.6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" filled="f" strokecolor="#1f3763 [1604]" strokeweight="1pt">
                <v:stroke joinstyle="miter"/>
              </v:oval>
            </w:pict>
          </mc:Fallback>
        </mc:AlternateContent>
      </w:r>
      <w:r>
        <w:rPr>
          <w:color w:val="1B1B1B"/>
          <w:sz w:val="20"/>
        </w:rPr>
        <w:t>Image 1 :</w:t>
      </w:r>
      <w:r w:rsidR="00E56FDC">
        <w:rPr>
          <w:noProof/>
        </w:rPr>
        <w:drawing>
          <wp:inline distT="0" distB="0" distL="0" distR="0" wp14:anchorId="19EED595" wp14:editId="4CF2DDC8">
            <wp:extent cx="3589361" cy="1235122"/>
            <wp:effectExtent l="0" t="0" r="0" b="3175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514" cy="123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3F097" w14:textId="6898DB53" w:rsidR="00873CB1" w:rsidRDefault="002B45E3" w:rsidP="002B45E3">
      <w:pPr>
        <w:shd w:val="clear" w:color="auto" w:fill="FFFFFF"/>
        <w:spacing w:after="384" w:line="240" w:lineRule="auto"/>
        <w:ind w:left="0" w:firstLine="0"/>
        <w:jc w:val="left"/>
        <w:textAlignment w:val="baseline"/>
      </w:pPr>
      <w:r w:rsidRPr="00A2792D">
        <w:t xml:space="preserve">Cette fréquence </w:t>
      </w:r>
      <w:r>
        <w:t xml:space="preserve">peut </w:t>
      </w:r>
      <w:r w:rsidRPr="00A2792D">
        <w:t>s’apparente</w:t>
      </w:r>
      <w:r>
        <w:t>r</w:t>
      </w:r>
      <w:r w:rsidRPr="00A2792D">
        <w:t xml:space="preserve"> à </w:t>
      </w:r>
      <w:r>
        <w:t xml:space="preserve">la </w:t>
      </w:r>
      <w:r w:rsidRPr="005123FE">
        <w:t>probabilité d’apparition de l’accident</w:t>
      </w:r>
      <w:r>
        <w:t xml:space="preserve"> ou de la maladie : </w:t>
      </w:r>
      <w:r w:rsidRPr="00BC1AB0">
        <w:t>improbable</w:t>
      </w:r>
      <w:r>
        <w:t>,</w:t>
      </w:r>
      <w:r w:rsidRPr="00BC1AB0">
        <w:t xml:space="preserve"> peu probable</w:t>
      </w:r>
      <w:r>
        <w:t>,</w:t>
      </w:r>
      <w:r w:rsidRPr="00BC1AB0">
        <w:t xml:space="preserve"> probable </w:t>
      </w:r>
      <w:r>
        <w:t xml:space="preserve">et </w:t>
      </w:r>
      <w:r w:rsidRPr="00BC1AB0">
        <w:t>très probable</w:t>
      </w:r>
      <w:r>
        <w:t>.</w:t>
      </w:r>
      <w:r w:rsidR="00873CB1">
        <w:br w:type="page"/>
      </w:r>
    </w:p>
    <w:p w14:paraId="5EC2D8EA" w14:textId="54BBEF48" w:rsidR="00F51497" w:rsidRPr="00B13075" w:rsidRDefault="00A16332" w:rsidP="00734004">
      <w:pPr>
        <w:pStyle w:val="Titre1"/>
        <w:rPr>
          <w:u w:val="single"/>
        </w:rPr>
      </w:pPr>
      <w:r w:rsidRPr="00B13075">
        <w:rPr>
          <w:u w:val="single"/>
        </w:rPr>
        <w:lastRenderedPageBreak/>
        <w:t>La m</w:t>
      </w:r>
      <w:r w:rsidR="00734004" w:rsidRPr="00B13075">
        <w:rPr>
          <w:u w:val="single"/>
        </w:rPr>
        <w:t>aitrise des risques</w:t>
      </w:r>
    </w:p>
    <w:p w14:paraId="478A743C" w14:textId="2A8B4FBB" w:rsidR="00812980" w:rsidRDefault="00812980" w:rsidP="0069542C">
      <w:pPr>
        <w:spacing w:after="0" w:line="250" w:lineRule="auto"/>
        <w:ind w:left="-6" w:right="45" w:hanging="11"/>
      </w:pPr>
      <w:r>
        <w:t xml:space="preserve">Pour chaque </w:t>
      </w:r>
      <w:r w:rsidR="0026144D">
        <w:t xml:space="preserve">situation de travail sélectionnées, l’outil associe 1 ou plusieurs risques </w:t>
      </w:r>
      <w:r w:rsidR="00D8520B">
        <w:t>et les présente</w:t>
      </w:r>
      <w:r w:rsidR="00F94E8C">
        <w:t>nt</w:t>
      </w:r>
      <w:r w:rsidR="00D8520B">
        <w:t xml:space="preserve"> par ordre de priorités</w:t>
      </w:r>
      <w:r w:rsidR="002700F8">
        <w:t xml:space="preserve"> (cf. image 2)</w:t>
      </w:r>
    </w:p>
    <w:p w14:paraId="0BEC2017" w14:textId="77777777" w:rsidR="00812980" w:rsidRPr="0069542C" w:rsidRDefault="00812980" w:rsidP="00812980">
      <w:pPr>
        <w:spacing w:after="0" w:line="250" w:lineRule="auto"/>
        <w:ind w:left="-6" w:right="45" w:hanging="11"/>
        <w:rPr>
          <w:color w:val="0070C0"/>
          <w:sz w:val="20"/>
          <w:szCs w:val="20"/>
        </w:rPr>
      </w:pPr>
      <w:r w:rsidRPr="0069542C">
        <w:rPr>
          <w:color w:val="0070C0"/>
          <w:sz w:val="20"/>
          <w:szCs w:val="20"/>
        </w:rPr>
        <w:t xml:space="preserve">Exemple de la situation de travail </w:t>
      </w:r>
      <w:r w:rsidRPr="0069542C">
        <w:rPr>
          <w:b/>
          <w:color w:val="0070C0"/>
          <w:sz w:val="20"/>
          <w:szCs w:val="20"/>
        </w:rPr>
        <w:t>Conduite de véhicules et engins sur chantier</w:t>
      </w:r>
      <w:r w:rsidRPr="0069542C">
        <w:rPr>
          <w:color w:val="0070C0"/>
          <w:sz w:val="20"/>
          <w:szCs w:val="20"/>
        </w:rPr>
        <w:t xml:space="preserve"> </w:t>
      </w:r>
    </w:p>
    <w:p w14:paraId="7C97BB43" w14:textId="6CF4F39D" w:rsidR="00812980" w:rsidRPr="0069542C" w:rsidRDefault="00812980" w:rsidP="00A0278A">
      <w:pPr>
        <w:spacing w:after="240" w:line="250" w:lineRule="auto"/>
        <w:ind w:left="-6" w:right="45" w:hanging="11"/>
        <w:rPr>
          <w:color w:val="0070C0"/>
          <w:sz w:val="20"/>
          <w:szCs w:val="20"/>
        </w:rPr>
      </w:pPr>
      <w:r w:rsidRPr="0069542C">
        <w:rPr>
          <w:color w:val="0070C0"/>
          <w:sz w:val="20"/>
          <w:szCs w:val="20"/>
        </w:rPr>
        <w:t xml:space="preserve">– </w:t>
      </w:r>
      <w:r w:rsidRPr="0069542C">
        <w:rPr>
          <w:b/>
          <w:color w:val="0070C0"/>
          <w:sz w:val="20"/>
          <w:szCs w:val="20"/>
        </w:rPr>
        <w:t>risques associés</w:t>
      </w:r>
      <w:r w:rsidRPr="0069542C">
        <w:rPr>
          <w:color w:val="0070C0"/>
          <w:sz w:val="20"/>
          <w:szCs w:val="20"/>
        </w:rPr>
        <w:t xml:space="preserve"> : </w:t>
      </w:r>
      <w:r w:rsidR="00225B60" w:rsidRPr="0069542C">
        <w:rPr>
          <w:color w:val="0070C0"/>
          <w:sz w:val="20"/>
          <w:szCs w:val="20"/>
        </w:rPr>
        <w:t xml:space="preserve">Basculement – Renversement, </w:t>
      </w:r>
      <w:r w:rsidRPr="0069542C">
        <w:rPr>
          <w:color w:val="0070C0"/>
          <w:sz w:val="20"/>
          <w:szCs w:val="20"/>
        </w:rPr>
        <w:t>Collision,</w:t>
      </w:r>
      <w:r w:rsidR="0069542C" w:rsidRPr="0069542C">
        <w:rPr>
          <w:color w:val="0070C0"/>
          <w:sz w:val="20"/>
          <w:szCs w:val="20"/>
        </w:rPr>
        <w:t xml:space="preserve"> V</w:t>
      </w:r>
      <w:r w:rsidR="00225B60" w:rsidRPr="0069542C">
        <w:rPr>
          <w:color w:val="0070C0"/>
          <w:sz w:val="20"/>
          <w:szCs w:val="20"/>
        </w:rPr>
        <w:t>ibrations</w:t>
      </w:r>
      <w:r w:rsidR="0069542C" w:rsidRPr="0069542C">
        <w:rPr>
          <w:color w:val="0070C0"/>
          <w:sz w:val="20"/>
          <w:szCs w:val="20"/>
        </w:rPr>
        <w:t>, Bruit et risques psychosociaux</w:t>
      </w:r>
      <w:r w:rsidR="00F94E8C">
        <w:rPr>
          <w:color w:val="0070C0"/>
          <w:sz w:val="20"/>
          <w:szCs w:val="20"/>
        </w:rPr>
        <w:t>.</w:t>
      </w:r>
    </w:p>
    <w:p w14:paraId="0C829A77" w14:textId="30F238C2" w:rsidR="00787B59" w:rsidRPr="0027313C" w:rsidRDefault="0027313C">
      <w:pPr>
        <w:ind w:left="-5" w:right="44"/>
        <w:rPr>
          <w:i/>
          <w:iCs/>
          <w:sz w:val="20"/>
          <w:szCs w:val="20"/>
        </w:rPr>
      </w:pPr>
      <w:r w:rsidRPr="0027313C">
        <w:rPr>
          <w:i/>
          <w:iCs/>
          <w:sz w:val="20"/>
          <w:szCs w:val="20"/>
        </w:rPr>
        <w:t xml:space="preserve">Image 2 : </w:t>
      </w:r>
      <w:r w:rsidR="00225B60" w:rsidRPr="0027313C">
        <w:rPr>
          <w:noProof/>
        </w:rPr>
        <w:drawing>
          <wp:inline distT="0" distB="0" distL="0" distR="0" wp14:anchorId="577832EE" wp14:editId="3CCC7401">
            <wp:extent cx="3750574" cy="1900189"/>
            <wp:effectExtent l="0" t="0" r="254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449" cy="191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9A37" w14:textId="2A32B3AD" w:rsidR="007C4410" w:rsidRDefault="00DF4405">
      <w:pPr>
        <w:ind w:left="-5" w:right="44"/>
      </w:pPr>
      <w:r>
        <w:t>Pour chaque couple</w:t>
      </w:r>
      <w:r w:rsidR="000D297E">
        <w:t>, situation de travail</w:t>
      </w:r>
      <w:r w:rsidR="003F08D0">
        <w:t>/</w:t>
      </w:r>
      <w:r w:rsidR="000D297E">
        <w:t>risque associé, d</w:t>
      </w:r>
      <w:r w:rsidR="00E56FDC">
        <w:t>es mesures de prévention sont présentées sous forme de questions posées à l'utilisateur</w:t>
      </w:r>
      <w:r w:rsidR="002700F8">
        <w:t xml:space="preserve"> (</w:t>
      </w:r>
      <w:r w:rsidR="003F08D0">
        <w:t>cf.</w:t>
      </w:r>
      <w:r w:rsidR="002700F8">
        <w:t xml:space="preserve"> image 3)</w:t>
      </w:r>
      <w:r w:rsidR="00D53880">
        <w:t xml:space="preserve">. </w:t>
      </w:r>
      <w:r w:rsidR="00232E80">
        <w:t>Elles sont t</w:t>
      </w:r>
      <w:r w:rsidR="00CA5D19">
        <w:t xml:space="preserve">outes sélectionnées et </w:t>
      </w:r>
      <w:r w:rsidR="00290E5A">
        <w:t xml:space="preserve">par défaut </w:t>
      </w:r>
      <w:r w:rsidR="00CA5D19">
        <w:t xml:space="preserve">évaluées </w:t>
      </w:r>
      <w:r w:rsidR="00290E5A">
        <w:t xml:space="preserve">au statut </w:t>
      </w:r>
      <w:r w:rsidR="00CA5D19">
        <w:t>non-traité (0%).</w:t>
      </w:r>
      <w:r w:rsidR="008749DC">
        <w:t xml:space="preserve"> P</w:t>
      </w:r>
      <w:r w:rsidR="008749DC" w:rsidRPr="008749DC">
        <w:t>our chaque</w:t>
      </w:r>
      <w:r w:rsidR="008749DC">
        <w:t xml:space="preserve"> </w:t>
      </w:r>
      <w:r w:rsidR="008749DC" w:rsidRPr="008749DC">
        <w:t>question sélectionnée</w:t>
      </w:r>
      <w:r w:rsidR="008749DC">
        <w:t xml:space="preserve">, </w:t>
      </w:r>
      <w:r w:rsidR="008749DC" w:rsidRPr="008749DC">
        <w:t xml:space="preserve">l'utilisateur </w:t>
      </w:r>
      <w:r w:rsidR="00E56FDC">
        <w:rPr>
          <w:b/>
        </w:rPr>
        <w:t>évaluera le niveau d'avancement</w:t>
      </w:r>
      <w:r w:rsidR="00E56FDC">
        <w:t xml:space="preserve"> entre 0% et 100%</w:t>
      </w:r>
      <w:r w:rsidR="007C4410">
        <w:t xml:space="preserve"> </w:t>
      </w:r>
      <w:r w:rsidR="00E56FDC">
        <w:t xml:space="preserve">par pas de 25. </w:t>
      </w:r>
    </w:p>
    <w:p w14:paraId="316F6D05" w14:textId="765B337C" w:rsidR="00FE5AA8" w:rsidRDefault="00FE5AA8" w:rsidP="008F5187">
      <w:pPr>
        <w:spacing w:after="120" w:line="250" w:lineRule="auto"/>
        <w:ind w:left="-6" w:right="45" w:hanging="11"/>
      </w:pPr>
      <w:r>
        <w:t xml:space="preserve">Exemple de </w:t>
      </w:r>
      <w:r w:rsidR="00734004">
        <w:t>barème</w:t>
      </w:r>
      <w:r>
        <w:t xml:space="preserve"> d’aide au positionnement :</w:t>
      </w:r>
    </w:p>
    <w:p w14:paraId="0AC95D22" w14:textId="0651B0B9" w:rsidR="007C4410" w:rsidRDefault="007C4410" w:rsidP="00FE5AA8">
      <w:pPr>
        <w:pStyle w:val="Paragraphedeliste"/>
        <w:numPr>
          <w:ilvl w:val="0"/>
          <w:numId w:val="8"/>
        </w:numPr>
        <w:ind w:right="44"/>
      </w:pPr>
      <w:r>
        <w:t xml:space="preserve">0% </w:t>
      </w:r>
      <w:r w:rsidR="00FE5AA8">
        <w:t>A</w:t>
      </w:r>
      <w:r w:rsidR="002F3A18">
        <w:t xml:space="preserve">ucune </w:t>
      </w:r>
      <w:r w:rsidR="008749DC">
        <w:t>action</w:t>
      </w:r>
    </w:p>
    <w:p w14:paraId="20282241" w14:textId="5F362EA2" w:rsidR="008749DC" w:rsidRDefault="00AD1356" w:rsidP="00FE5AA8">
      <w:pPr>
        <w:pStyle w:val="Paragraphedeliste"/>
        <w:numPr>
          <w:ilvl w:val="0"/>
          <w:numId w:val="8"/>
        </w:numPr>
        <w:ind w:right="44"/>
      </w:pPr>
      <w:r>
        <w:t xml:space="preserve">25% : </w:t>
      </w:r>
      <w:r w:rsidR="00FE5AA8">
        <w:t>Q</w:t>
      </w:r>
      <w:r>
        <w:t xml:space="preserve">uelques actions essentielles </w:t>
      </w:r>
      <w:r w:rsidR="00B66D55">
        <w:t>formalisées existent</w:t>
      </w:r>
    </w:p>
    <w:p w14:paraId="090D4FC9" w14:textId="04A19C40" w:rsidR="00AD1356" w:rsidRDefault="00AD1356" w:rsidP="00FE5AA8">
      <w:pPr>
        <w:pStyle w:val="Paragraphedeliste"/>
        <w:numPr>
          <w:ilvl w:val="0"/>
          <w:numId w:val="8"/>
        </w:numPr>
        <w:ind w:right="44"/>
      </w:pPr>
      <w:r>
        <w:t xml:space="preserve">50% : </w:t>
      </w:r>
      <w:r w:rsidR="00B66D55">
        <w:t>En plus</w:t>
      </w:r>
      <w:r w:rsidR="00F5042D">
        <w:t xml:space="preserve">, </w:t>
      </w:r>
      <w:r w:rsidR="00BF105E">
        <w:t xml:space="preserve">Quelques </w:t>
      </w:r>
      <w:r w:rsidR="00F5042D">
        <w:t xml:space="preserve">actions secondaires </w:t>
      </w:r>
      <w:r w:rsidR="008012D1">
        <w:t xml:space="preserve">en </w:t>
      </w:r>
      <w:r w:rsidR="00730AA9">
        <w:t>impact</w:t>
      </w:r>
      <w:r w:rsidR="00F44E4D">
        <w:t>a</w:t>
      </w:r>
      <w:r w:rsidR="008012D1">
        <w:t>nt</w:t>
      </w:r>
      <w:r w:rsidR="00730AA9">
        <w:t xml:space="preserve"> la plupart des salariés</w:t>
      </w:r>
    </w:p>
    <w:p w14:paraId="3B7ECA54" w14:textId="197C212D" w:rsidR="00AD1356" w:rsidRDefault="00FE5AA8" w:rsidP="00FE5AA8">
      <w:pPr>
        <w:pStyle w:val="Paragraphedeliste"/>
        <w:numPr>
          <w:ilvl w:val="0"/>
          <w:numId w:val="8"/>
        </w:numPr>
        <w:ind w:right="44"/>
      </w:pPr>
      <w:r>
        <w:t>75%</w:t>
      </w:r>
      <w:r w:rsidR="00F5042D">
        <w:t> : En plus</w:t>
      </w:r>
      <w:r w:rsidR="008C7008">
        <w:t xml:space="preserve">, </w:t>
      </w:r>
      <w:r w:rsidR="00733D61">
        <w:t xml:space="preserve">en associant </w:t>
      </w:r>
      <w:r w:rsidR="004448D3">
        <w:t xml:space="preserve">occasionnellement le recyclage et </w:t>
      </w:r>
      <w:r w:rsidR="00F44E4D">
        <w:t>le personnel</w:t>
      </w:r>
      <w:r w:rsidR="008C7008">
        <w:t xml:space="preserve"> </w:t>
      </w:r>
    </w:p>
    <w:p w14:paraId="61E1F6D1" w14:textId="384FD2DD" w:rsidR="007C4410" w:rsidRDefault="00AD1356" w:rsidP="00FE5AA8">
      <w:pPr>
        <w:pStyle w:val="Paragraphedeliste"/>
        <w:numPr>
          <w:ilvl w:val="0"/>
          <w:numId w:val="8"/>
        </w:numPr>
        <w:ind w:right="44"/>
      </w:pPr>
      <w:r>
        <w:t xml:space="preserve">100% : </w:t>
      </w:r>
      <w:r w:rsidR="00F44E4D">
        <w:t>Tou</w:t>
      </w:r>
      <w:r w:rsidR="00BF105E">
        <w:t>t</w:t>
      </w:r>
      <w:r w:rsidR="00F44E4D">
        <w:t xml:space="preserve"> </w:t>
      </w:r>
      <w:r w:rsidR="00DC7F0A">
        <w:t>est fait périodiquement en</w:t>
      </w:r>
      <w:r w:rsidR="003E7992">
        <w:t xml:space="preserve"> associant le personnel</w:t>
      </w:r>
    </w:p>
    <w:p w14:paraId="62230C22" w14:textId="4FD4F318" w:rsidR="003F08D0" w:rsidRDefault="00A0278A" w:rsidP="00A0278A">
      <w:pPr>
        <w:spacing w:after="240" w:line="259" w:lineRule="auto"/>
        <w:ind w:left="0" w:right="444" w:firstLine="0"/>
        <w:jc w:val="center"/>
      </w:pPr>
      <w:r>
        <w:rPr>
          <w:color w:val="1B1B1B"/>
          <w:sz w:val="20"/>
        </w:rPr>
        <w:t>Image 3 :</w:t>
      </w:r>
      <w:r w:rsidR="003F08D0">
        <w:rPr>
          <w:noProof/>
        </w:rPr>
        <w:drawing>
          <wp:inline distT="0" distB="0" distL="0" distR="0" wp14:anchorId="2A632AF6" wp14:editId="2A1BF915">
            <wp:extent cx="4019107" cy="3646967"/>
            <wp:effectExtent l="0" t="0" r="635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301" cy="370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4D91" w14:textId="77777777" w:rsidR="00A0278A" w:rsidRDefault="00A0278A" w:rsidP="00A0278A">
      <w:pPr>
        <w:ind w:left="-5" w:right="44"/>
      </w:pPr>
      <w:r>
        <w:t xml:space="preserve">Chaque question est désactivable, et peut être ajoutée au plan d'action.  </w:t>
      </w:r>
    </w:p>
    <w:p w14:paraId="12313FDC" w14:textId="76C80399" w:rsidR="0001036D" w:rsidRDefault="00E56FDC" w:rsidP="008F5187">
      <w:pPr>
        <w:spacing w:after="120" w:line="250" w:lineRule="auto"/>
        <w:ind w:left="-6" w:right="45" w:hanging="11"/>
      </w:pPr>
      <w:r>
        <w:lastRenderedPageBreak/>
        <w:t xml:space="preserve">Chaque question possède sa propre "efficacité" sur les risques, liée à la hiérarchie des principes généraux de prévention : 3 niveaux retenus : </w:t>
      </w:r>
    </w:p>
    <w:p w14:paraId="066B83E9" w14:textId="77777777" w:rsidR="0001036D" w:rsidRDefault="00E56FDC">
      <w:pPr>
        <w:numPr>
          <w:ilvl w:val="0"/>
          <w:numId w:val="1"/>
        </w:numPr>
        <w:spacing w:after="9"/>
        <w:ind w:right="44" w:hanging="360"/>
      </w:pPr>
      <w:r>
        <w:rPr>
          <w:b/>
        </w:rPr>
        <w:t>Suppression/réduction</w:t>
      </w:r>
      <w:r>
        <w:t xml:space="preserve"> (par exemple : méthode alternative, réduction à la source...) </w:t>
      </w:r>
    </w:p>
    <w:p w14:paraId="65B042D5" w14:textId="77777777" w:rsidR="0001036D" w:rsidRDefault="00E56FDC">
      <w:pPr>
        <w:numPr>
          <w:ilvl w:val="0"/>
          <w:numId w:val="1"/>
        </w:numPr>
        <w:spacing w:after="0"/>
        <w:ind w:right="44" w:hanging="360"/>
      </w:pPr>
      <w:r>
        <w:rPr>
          <w:b/>
        </w:rPr>
        <w:t>Impact significatif</w:t>
      </w:r>
      <w:r>
        <w:t xml:space="preserve"> (par exemple : évolution des techniques et matériels, protections collectives...) </w:t>
      </w:r>
    </w:p>
    <w:p w14:paraId="3600C045" w14:textId="77777777" w:rsidR="0001036D" w:rsidRDefault="00E56FDC">
      <w:pPr>
        <w:numPr>
          <w:ilvl w:val="0"/>
          <w:numId w:val="1"/>
        </w:numPr>
        <w:ind w:right="44" w:hanging="360"/>
      </w:pPr>
      <w:r>
        <w:rPr>
          <w:b/>
        </w:rPr>
        <w:t>Impact limité</w:t>
      </w:r>
      <w:r>
        <w:t xml:space="preserve"> (par exemple : EPI, consignes...) </w:t>
      </w:r>
    </w:p>
    <w:p w14:paraId="62E91A88" w14:textId="77777777" w:rsidR="0001036D" w:rsidRDefault="00E56FDC">
      <w:pPr>
        <w:spacing w:after="283" w:line="239" w:lineRule="auto"/>
        <w:ind w:left="-5" w:right="46"/>
      </w:pPr>
      <w:r>
        <w:rPr>
          <w:i/>
          <w:u w:val="single" w:color="000000"/>
        </w:rPr>
        <w:t>Nota :</w:t>
      </w:r>
      <w:r>
        <w:rPr>
          <w:i/>
        </w:rPr>
        <w:t xml:space="preserve"> La question devient alors une action ou mesure de prévention qui sera également suivie DANS notre outil "</w:t>
      </w:r>
      <w:r>
        <w:rPr>
          <w:b/>
          <w:i/>
        </w:rPr>
        <w:t>plan d'actions</w:t>
      </w:r>
      <w:r>
        <w:rPr>
          <w:i/>
        </w:rPr>
        <w:t>". L'avancement modifié dans l'un des outils s'applique dans l'autre outil automatiquement.</w:t>
      </w:r>
      <w:r>
        <w:t xml:space="preserve"> </w:t>
      </w:r>
    </w:p>
    <w:p w14:paraId="23ABBA96" w14:textId="5C5868F6" w:rsidR="0001036D" w:rsidRDefault="00E56FDC">
      <w:pPr>
        <w:ind w:left="-5" w:right="44"/>
      </w:pPr>
      <w:r>
        <w:t xml:space="preserve">Le programme détermine alors un </w:t>
      </w:r>
      <w:r>
        <w:rPr>
          <w:b/>
        </w:rPr>
        <w:t>indice de réduction</w:t>
      </w:r>
      <w:r>
        <w:t xml:space="preserve"> </w:t>
      </w:r>
      <w:r>
        <w:rPr>
          <w:b/>
        </w:rPr>
        <w:t>du risque</w:t>
      </w:r>
      <w:r>
        <w:t xml:space="preserve"> fluctuant entre </w:t>
      </w:r>
      <w:r>
        <w:rPr>
          <w:b/>
        </w:rPr>
        <w:t>0% à 90%</w:t>
      </w:r>
      <w:r>
        <w:t xml:space="preserve"> en fonction des réponses aux différentes questions et de leur niveau d'efficacité. Cet indice vient modérer l'estimation du risque (avant mesure de prévention) et affiche en temps réel le résultat de </w:t>
      </w:r>
      <w:r>
        <w:rPr>
          <w:b/>
        </w:rPr>
        <w:t>l'évaluation du risque</w:t>
      </w:r>
      <w:r>
        <w:t>, sous forme d</w:t>
      </w:r>
      <w:r w:rsidR="00840822">
        <w:t>’un voyant à 3 couleurs</w:t>
      </w:r>
      <w:r>
        <w:t xml:space="preserve"> d'une part et la </w:t>
      </w:r>
      <w:r>
        <w:rPr>
          <w:b/>
        </w:rPr>
        <w:t>maîtrise du risque</w:t>
      </w:r>
      <w:r>
        <w:t xml:space="preserve"> d'autre part.</w:t>
      </w:r>
    </w:p>
    <w:p w14:paraId="3D62D033" w14:textId="1EF9BB20" w:rsidR="00F64E67" w:rsidRDefault="005C3749" w:rsidP="005C3749">
      <w:pPr>
        <w:pStyle w:val="Paragraphedeliste"/>
        <w:numPr>
          <w:ilvl w:val="0"/>
          <w:numId w:val="9"/>
        </w:numPr>
        <w:ind w:right="44"/>
      </w:pPr>
      <w:r>
        <w:t xml:space="preserve">Maitrise du risque = </w:t>
      </w:r>
      <w:r w:rsidR="00D9380F">
        <w:t>Valeur (</w:t>
      </w:r>
      <w:r w:rsidR="004E48DF">
        <w:t>%</w:t>
      </w:r>
      <w:r w:rsidR="00D9380F">
        <w:t>)</w:t>
      </w:r>
      <w:r w:rsidR="004E48DF">
        <w:t xml:space="preserve"> de </w:t>
      </w:r>
      <w:r w:rsidR="0077782A">
        <w:t xml:space="preserve">réduction </w:t>
      </w:r>
      <w:r w:rsidR="001703BB">
        <w:t>du risque (</w:t>
      </w:r>
      <w:r>
        <w:t>Nb d’action</w:t>
      </w:r>
      <w:r w:rsidR="004E48DF">
        <w:t xml:space="preserve">, </w:t>
      </w:r>
      <w:r w:rsidR="001703BB">
        <w:t>%</w:t>
      </w:r>
      <w:r w:rsidR="004E48DF">
        <w:t xml:space="preserve"> avancement</w:t>
      </w:r>
      <w:r w:rsidR="0077782A">
        <w:t xml:space="preserve"> </w:t>
      </w:r>
      <w:r w:rsidR="004E48DF">
        <w:t>et efficacité</w:t>
      </w:r>
      <w:r w:rsidR="0077782A">
        <w:t>)</w:t>
      </w:r>
    </w:p>
    <w:p w14:paraId="20F2A206" w14:textId="12F1A01D" w:rsidR="009A6FBB" w:rsidRDefault="009A6FBB" w:rsidP="009A6FBB">
      <w:pPr>
        <w:pStyle w:val="Paragraphedeliste"/>
        <w:numPr>
          <w:ilvl w:val="1"/>
          <w:numId w:val="9"/>
        </w:numPr>
        <w:ind w:right="44"/>
      </w:pPr>
      <w:r>
        <w:t xml:space="preserve">Vert : </w:t>
      </w:r>
      <w:r w:rsidR="00950BA6">
        <w:t xml:space="preserve">Si </w:t>
      </w:r>
      <w:r w:rsidR="00241D49">
        <w:t>quasiment t</w:t>
      </w:r>
      <w:r w:rsidR="000478DF">
        <w:t>outes les actions</w:t>
      </w:r>
      <w:r w:rsidR="000478DF" w:rsidRPr="000478DF">
        <w:t xml:space="preserve"> </w:t>
      </w:r>
      <w:r w:rsidR="000478DF">
        <w:t>sont réalisées</w:t>
      </w:r>
      <w:r w:rsidR="00241D49">
        <w:t xml:space="preserve"> à 100%</w:t>
      </w:r>
    </w:p>
    <w:p w14:paraId="173E8B69" w14:textId="3D991642" w:rsidR="009A6FBB" w:rsidRDefault="009A6FBB" w:rsidP="009A6FBB">
      <w:pPr>
        <w:pStyle w:val="Paragraphedeliste"/>
        <w:numPr>
          <w:ilvl w:val="1"/>
          <w:numId w:val="9"/>
        </w:numPr>
        <w:ind w:right="44"/>
      </w:pPr>
      <w:r>
        <w:t xml:space="preserve">Orange : </w:t>
      </w:r>
      <w:r w:rsidR="00443579">
        <w:t>Des actions sont réalisées</w:t>
      </w:r>
    </w:p>
    <w:p w14:paraId="66359C4D" w14:textId="3B49A6FE" w:rsidR="009A6FBB" w:rsidRDefault="009A6FBB" w:rsidP="009A6FBB">
      <w:pPr>
        <w:pStyle w:val="Paragraphedeliste"/>
        <w:numPr>
          <w:ilvl w:val="1"/>
          <w:numId w:val="9"/>
        </w:numPr>
        <w:ind w:right="44"/>
      </w:pPr>
      <w:r>
        <w:t xml:space="preserve">Rouge : </w:t>
      </w:r>
      <w:r w:rsidR="00761779">
        <w:t xml:space="preserve">Aucune </w:t>
      </w:r>
      <w:r w:rsidR="008B63CB">
        <w:t>ou peu d’</w:t>
      </w:r>
      <w:r w:rsidR="00761779">
        <w:t>action</w:t>
      </w:r>
      <w:r w:rsidR="008B63CB">
        <w:t xml:space="preserve">s </w:t>
      </w:r>
      <w:r w:rsidR="00241D49">
        <w:t xml:space="preserve">sont </w:t>
      </w:r>
      <w:r w:rsidR="008B63CB">
        <w:t>engagées</w:t>
      </w:r>
    </w:p>
    <w:p w14:paraId="414F95EC" w14:textId="31C01904" w:rsidR="001703BB" w:rsidRDefault="001703BB" w:rsidP="005C3749">
      <w:pPr>
        <w:pStyle w:val="Paragraphedeliste"/>
        <w:numPr>
          <w:ilvl w:val="0"/>
          <w:numId w:val="9"/>
        </w:numPr>
        <w:ind w:right="44"/>
      </w:pPr>
      <w:r>
        <w:t xml:space="preserve">Evaluation du risque </w:t>
      </w:r>
      <w:r w:rsidR="0001402C">
        <w:t xml:space="preserve">= valeur </w:t>
      </w:r>
      <w:r w:rsidR="00DD25B0">
        <w:t xml:space="preserve">du risque </w:t>
      </w:r>
      <w:r w:rsidR="00443579">
        <w:t xml:space="preserve">prenant en compte les </w:t>
      </w:r>
      <w:r w:rsidR="00DD25B0">
        <w:t>actions réalisées</w:t>
      </w:r>
    </w:p>
    <w:p w14:paraId="7FA9A1E7" w14:textId="6A8ED635" w:rsidR="009A6FBB" w:rsidRDefault="009A6FBB" w:rsidP="009A6FBB">
      <w:pPr>
        <w:pStyle w:val="Paragraphedeliste"/>
        <w:numPr>
          <w:ilvl w:val="1"/>
          <w:numId w:val="9"/>
        </w:numPr>
        <w:ind w:right="44"/>
      </w:pPr>
      <w:r>
        <w:t xml:space="preserve">Vert : </w:t>
      </w:r>
      <w:r w:rsidR="0038434D">
        <w:t>A surveiller</w:t>
      </w:r>
    </w:p>
    <w:p w14:paraId="29B52829" w14:textId="1B4FBCE7" w:rsidR="009A6FBB" w:rsidRDefault="009A6FBB" w:rsidP="009A6FBB">
      <w:pPr>
        <w:pStyle w:val="Paragraphedeliste"/>
        <w:numPr>
          <w:ilvl w:val="1"/>
          <w:numId w:val="9"/>
        </w:numPr>
        <w:ind w:right="44"/>
      </w:pPr>
      <w:r>
        <w:t xml:space="preserve">Orange : </w:t>
      </w:r>
      <w:r w:rsidR="0038434D">
        <w:t>Vigilance</w:t>
      </w:r>
    </w:p>
    <w:p w14:paraId="362C82AF" w14:textId="5EC70F1E" w:rsidR="009A6FBB" w:rsidRDefault="009A6FBB" w:rsidP="009A6FBB">
      <w:pPr>
        <w:pStyle w:val="Paragraphedeliste"/>
        <w:numPr>
          <w:ilvl w:val="1"/>
          <w:numId w:val="9"/>
        </w:numPr>
        <w:ind w:right="44"/>
      </w:pPr>
      <w:r>
        <w:t>Rouge :</w:t>
      </w:r>
      <w:r w:rsidR="00F12DE7" w:rsidRPr="00F12DE7">
        <w:t xml:space="preserve"> </w:t>
      </w:r>
      <w:r w:rsidR="00F12DE7">
        <w:t>Préoccupante</w:t>
      </w:r>
    </w:p>
    <w:p w14:paraId="53A2AE15" w14:textId="3F69C3D4" w:rsidR="00443579" w:rsidRDefault="00E56FDC">
      <w:pPr>
        <w:spacing w:after="253" w:line="239" w:lineRule="auto"/>
        <w:ind w:left="-5" w:right="46"/>
        <w:rPr>
          <w:i/>
        </w:rPr>
      </w:pPr>
      <w:r>
        <w:rPr>
          <w:i/>
          <w:u w:val="single" w:color="000000"/>
        </w:rPr>
        <w:t>Nota :</w:t>
      </w:r>
      <w:r>
        <w:rPr>
          <w:i/>
        </w:rPr>
        <w:t xml:space="preserve"> </w:t>
      </w:r>
      <w:r w:rsidR="007C7055">
        <w:rPr>
          <w:i/>
        </w:rPr>
        <w:t>L’</w:t>
      </w:r>
      <w:r w:rsidR="003F596D">
        <w:rPr>
          <w:i/>
        </w:rPr>
        <w:t>indicateur</w:t>
      </w:r>
      <w:r w:rsidR="007C7055">
        <w:rPr>
          <w:i/>
        </w:rPr>
        <w:t xml:space="preserve"> </w:t>
      </w:r>
      <w:r w:rsidR="00C75BAB">
        <w:rPr>
          <w:noProof/>
        </w:rPr>
        <w:drawing>
          <wp:inline distT="0" distB="0" distL="0" distR="0" wp14:anchorId="5ACD855F" wp14:editId="19828660">
            <wp:extent cx="2829464" cy="207034"/>
            <wp:effectExtent l="0" t="0" r="9525" b="2540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55" t="77118" r="16795" b="8477"/>
                    <a:stretch/>
                  </pic:blipFill>
                  <pic:spPr bwMode="auto">
                    <a:xfrm>
                      <a:off x="0" y="0"/>
                      <a:ext cx="2966329" cy="217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596D">
        <w:rPr>
          <w:i/>
        </w:rPr>
        <w:t xml:space="preserve"> repris de l’image </w:t>
      </w:r>
      <w:r w:rsidR="00C75BAB">
        <w:rPr>
          <w:i/>
        </w:rPr>
        <w:t>3</w:t>
      </w:r>
      <w:r w:rsidR="003F596D">
        <w:rPr>
          <w:i/>
        </w:rPr>
        <w:t xml:space="preserve"> </w:t>
      </w:r>
      <w:r>
        <w:rPr>
          <w:i/>
        </w:rPr>
        <w:t>montr</w:t>
      </w:r>
      <w:r w:rsidR="00DA73BD">
        <w:rPr>
          <w:i/>
        </w:rPr>
        <w:t>e</w:t>
      </w:r>
      <w:r>
        <w:rPr>
          <w:i/>
        </w:rPr>
        <w:t xml:space="preserve"> par exemple qu</w:t>
      </w:r>
      <w:r w:rsidR="00FB6553">
        <w:rPr>
          <w:i/>
        </w:rPr>
        <w:t>’</w:t>
      </w:r>
      <w:r w:rsidR="00F64E67">
        <w:rPr>
          <w:i/>
        </w:rPr>
        <w:t xml:space="preserve">une </w:t>
      </w:r>
      <w:r w:rsidR="00C40EA3">
        <w:rPr>
          <w:i/>
        </w:rPr>
        <w:t xml:space="preserve">maitrise </w:t>
      </w:r>
      <w:r w:rsidR="00033960">
        <w:rPr>
          <w:i/>
        </w:rPr>
        <w:t xml:space="preserve">partielle impacte peu l’évaluation du risque qui reste </w:t>
      </w:r>
      <w:r w:rsidR="00443579">
        <w:rPr>
          <w:i/>
        </w:rPr>
        <w:t>préoccupante</w:t>
      </w:r>
      <w:r w:rsidR="00F11660">
        <w:rPr>
          <w:i/>
        </w:rPr>
        <w:t>.</w:t>
      </w:r>
      <w:r w:rsidR="00A16332" w:rsidRPr="00A16332">
        <w:rPr>
          <w:i/>
        </w:rPr>
        <w:t xml:space="preserve"> </w:t>
      </w:r>
      <w:r w:rsidR="00A16332">
        <w:rPr>
          <w:i/>
        </w:rPr>
        <w:t>Cela permet peut-être de hiérarchiser certaines actions à entreprendre.</w:t>
      </w:r>
    </w:p>
    <w:p w14:paraId="0E21C48B" w14:textId="519DD7EC" w:rsidR="0001036D" w:rsidRDefault="00FE7394">
      <w:pPr>
        <w:spacing w:after="253" w:line="239" w:lineRule="auto"/>
        <w:ind w:left="-5" w:right="46"/>
      </w:pPr>
      <w:r w:rsidRPr="00FE7394">
        <w:rPr>
          <w:i/>
        </w:rPr>
        <w:t>L'exemple suivant</w:t>
      </w:r>
      <w:r>
        <w:rPr>
          <w:i/>
        </w:rPr>
        <w:t xml:space="preserve"> </w:t>
      </w:r>
      <w:r w:rsidRPr="00FE7394">
        <w:rPr>
          <w:i/>
        </w:rPr>
        <w:t>ci-dessous</w:t>
      </w:r>
      <w:r>
        <w:rPr>
          <w:i/>
        </w:rPr>
        <w:t xml:space="preserve">, </w:t>
      </w:r>
      <w:r w:rsidRPr="00FE7394">
        <w:rPr>
          <w:i/>
        </w:rPr>
        <w:t>on constate</w:t>
      </w:r>
      <w:r>
        <w:rPr>
          <w:i/>
        </w:rPr>
        <w:t xml:space="preserve"> </w:t>
      </w:r>
      <w:r w:rsidRPr="00FE7394">
        <w:rPr>
          <w:i/>
        </w:rPr>
        <w:t>que la maîtrise des risques</w:t>
      </w:r>
      <w:r>
        <w:rPr>
          <w:i/>
        </w:rPr>
        <w:t xml:space="preserve"> </w:t>
      </w:r>
      <w:r w:rsidR="00C81861">
        <w:rPr>
          <w:i/>
        </w:rPr>
        <w:t xml:space="preserve">évolue en </w:t>
      </w:r>
      <w:r w:rsidR="003908CB">
        <w:rPr>
          <w:i/>
        </w:rPr>
        <w:t>orange</w:t>
      </w:r>
      <w:r w:rsidR="00C81861">
        <w:rPr>
          <w:i/>
        </w:rPr>
        <w:t xml:space="preserve"> </w:t>
      </w:r>
      <w:r w:rsidR="003908CB">
        <w:rPr>
          <w:i/>
        </w:rPr>
        <w:t>(vigilance)</w:t>
      </w:r>
      <w:r w:rsidR="003908CB" w:rsidRPr="003908CB">
        <w:rPr>
          <w:i/>
        </w:rPr>
        <w:t xml:space="preserve"> à l'augmentation du pourcentage de réalisation</w:t>
      </w:r>
      <w:r w:rsidR="00100550">
        <w:rPr>
          <w:i/>
        </w:rPr>
        <w:t xml:space="preserve"> </w:t>
      </w:r>
      <w:r w:rsidR="00100550" w:rsidRPr="00100550">
        <w:rPr>
          <w:i/>
        </w:rPr>
        <w:t>et pour autant le pourcentage de maîtrise est encore</w:t>
      </w:r>
      <w:r w:rsidR="00A16332" w:rsidRPr="00A16332">
        <w:rPr>
          <w:i/>
        </w:rPr>
        <w:t xml:space="preserve"> cou</w:t>
      </w:r>
      <w:r w:rsidR="00A16332">
        <w:rPr>
          <w:i/>
        </w:rPr>
        <w:t>rs.</w:t>
      </w:r>
    </w:p>
    <w:p w14:paraId="1E5E2024" w14:textId="3E19C6EF" w:rsidR="00E13649" w:rsidRDefault="00E221B8" w:rsidP="00A0278A">
      <w:pPr>
        <w:spacing w:after="253" w:line="239" w:lineRule="auto"/>
        <w:ind w:left="-5" w:right="46"/>
        <w:jc w:val="left"/>
      </w:pPr>
      <w:r w:rsidRPr="00E13649">
        <w:rPr>
          <w:i/>
          <w:iCs/>
          <w:color w:val="1B1B1B"/>
          <w:sz w:val="20"/>
        </w:rPr>
        <w:t xml:space="preserve">Image </w:t>
      </w:r>
      <w:r w:rsidR="00CC1FC8">
        <w:rPr>
          <w:i/>
          <w:iCs/>
          <w:color w:val="1B1B1B"/>
          <w:sz w:val="20"/>
        </w:rPr>
        <w:t>4</w:t>
      </w:r>
      <w:r>
        <w:rPr>
          <w:i/>
          <w:iCs/>
          <w:color w:val="1B1B1B"/>
          <w:sz w:val="20"/>
        </w:rPr>
        <w:t> :</w:t>
      </w:r>
      <w:r>
        <w:rPr>
          <w:color w:val="1B1B1B"/>
          <w:sz w:val="20"/>
        </w:rPr>
        <w:t xml:space="preserve"> </w:t>
      </w:r>
      <w:r w:rsidR="00714B51" w:rsidRPr="00714B51">
        <w:rPr>
          <w:noProof/>
        </w:rPr>
        <w:drawing>
          <wp:inline distT="0" distB="0" distL="0" distR="0" wp14:anchorId="022C78F9" wp14:editId="0618E3F0">
            <wp:extent cx="3742660" cy="3860263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2597" cy="392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2F25" w14:textId="1A0F800C" w:rsidR="00A16332" w:rsidRPr="00B13075" w:rsidRDefault="00A16332" w:rsidP="00A16332">
      <w:pPr>
        <w:pStyle w:val="Titre1"/>
        <w:rPr>
          <w:u w:val="single"/>
        </w:rPr>
      </w:pPr>
      <w:r w:rsidRPr="00B13075">
        <w:rPr>
          <w:u w:val="single"/>
        </w:rPr>
        <w:lastRenderedPageBreak/>
        <w:t>La priorisation des risques</w:t>
      </w:r>
    </w:p>
    <w:p w14:paraId="31DD99ED" w14:textId="77777777" w:rsidR="0001036D" w:rsidRDefault="00E56FDC">
      <w:pPr>
        <w:ind w:left="-5" w:right="44"/>
      </w:pPr>
      <w:r>
        <w:t xml:space="preserve">Découlent de ces calculs </w:t>
      </w:r>
      <w:r>
        <w:rPr>
          <w:b/>
        </w:rPr>
        <w:t>2 types de priorités</w:t>
      </w:r>
      <w:r>
        <w:t xml:space="preserve">. </w:t>
      </w:r>
    </w:p>
    <w:p w14:paraId="1D66D7D1" w14:textId="7D745851" w:rsidR="0001036D" w:rsidRDefault="00855473">
      <w:pPr>
        <w:ind w:left="-5" w:right="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4984F594" wp14:editId="681832DB">
                <wp:simplePos x="0" y="0"/>
                <wp:positionH relativeFrom="column">
                  <wp:posOffset>4281434</wp:posOffset>
                </wp:positionH>
                <wp:positionV relativeFrom="paragraph">
                  <wp:posOffset>71755</wp:posOffset>
                </wp:positionV>
                <wp:extent cx="965200" cy="601980"/>
                <wp:effectExtent l="0" t="0" r="25400" b="57912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601980"/>
                          <a:chOff x="-18107" y="-77095"/>
                          <a:chExt cx="1685290" cy="944687"/>
                        </a:xfrm>
                      </wpg:grpSpPr>
                      <wps:wsp>
                        <wps:cNvPr id="8" name="Bulle narrative : rectangle 8"/>
                        <wps:cNvSpPr/>
                        <wps:spPr>
                          <a:xfrm>
                            <a:off x="-18107" y="-77095"/>
                            <a:ext cx="1685290" cy="944687"/>
                          </a:xfrm>
                          <a:prstGeom prst="wedgeRectCallout">
                            <a:avLst>
                              <a:gd name="adj1" fmla="val 43328"/>
                              <a:gd name="adj2" fmla="val 133907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D92DE4" w14:textId="77777777" w:rsidR="00843EA8" w:rsidRDefault="00843EA8" w:rsidP="00843EA8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2154" y="-69822"/>
                            <a:ext cx="1669337" cy="920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4F594" id="Groupe 7" o:spid="_x0000_s1029" style="position:absolute;left:0;text-align:left;margin-left:337.1pt;margin-top:5.65pt;width:76pt;height:47.4pt;z-index:251708928;mso-width-relative:margin;mso-height-relative:margin" coordorigin="-181,-770" coordsize="16852,9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">
                <v:shape id="Bulle narrative : rectangle 8" o:spid="_x0000_s1030" type="#_x0000_t61" style="position:absolute;left:-181;top:-770;width:16852;height:9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" adj="20159,39724" filled="f" strokecolor="#1f3763 [1604]" strokeweight="1pt">
                  <v:textbox>
                    <w:txbxContent>
                      <w:p w14:paraId="4DD92DE4" w14:textId="77777777" w:rsidR="00843EA8" w:rsidRDefault="00843EA8" w:rsidP="00843EA8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Image 9" o:spid="_x0000_s1031" type="#_x0000_t75" style="position:absolute;left:-21;top:-698;width:16692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904" behindDoc="1" locked="0" layoutInCell="1" allowOverlap="1" wp14:anchorId="230FE4C0" wp14:editId="241D034B">
            <wp:simplePos x="0" y="0"/>
            <wp:positionH relativeFrom="column">
              <wp:posOffset>2356605</wp:posOffset>
            </wp:positionH>
            <wp:positionV relativeFrom="paragraph">
              <wp:posOffset>10795</wp:posOffset>
            </wp:positionV>
            <wp:extent cx="3859530" cy="2518410"/>
            <wp:effectExtent l="0" t="0" r="7620" b="0"/>
            <wp:wrapTight wrapText="bothSides">
              <wp:wrapPolygon edited="0">
                <wp:start x="0" y="0"/>
                <wp:lineTo x="0" y="21404"/>
                <wp:lineTo x="21536" y="21404"/>
                <wp:lineTo x="21536" y="0"/>
                <wp:lineTo x="0" y="0"/>
              </wp:wrapPolygon>
            </wp:wrapTight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53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FDC">
        <w:t xml:space="preserve">D'abord, intervient </w:t>
      </w:r>
      <w:r w:rsidR="00E56FDC">
        <w:rPr>
          <w:b/>
        </w:rPr>
        <w:t>la priorité</w:t>
      </w:r>
      <w:r w:rsidR="00E56FDC">
        <w:t xml:space="preserve"> </w:t>
      </w:r>
      <w:r w:rsidR="00E56FDC">
        <w:rPr>
          <w:b/>
        </w:rPr>
        <w:t>entre binômes Situation/Risque</w:t>
      </w:r>
      <w:r w:rsidR="00E56FDC">
        <w:t xml:space="preserve"> avec des valeurs allant de : </w:t>
      </w:r>
    </w:p>
    <w:p w14:paraId="0D7221AE" w14:textId="23734799" w:rsidR="0001036D" w:rsidRDefault="00E56FDC">
      <w:pPr>
        <w:numPr>
          <w:ilvl w:val="0"/>
          <w:numId w:val="2"/>
        </w:numPr>
        <w:spacing w:after="9"/>
        <w:ind w:right="5527" w:hanging="360"/>
      </w:pPr>
      <w:r>
        <w:t xml:space="preserve">1 : À traiter à court terme, </w:t>
      </w:r>
    </w:p>
    <w:p w14:paraId="5E34C432" w14:textId="77777777" w:rsidR="00032E20" w:rsidRDefault="00E56FDC" w:rsidP="00855473">
      <w:pPr>
        <w:numPr>
          <w:ilvl w:val="0"/>
          <w:numId w:val="2"/>
        </w:numPr>
        <w:spacing w:after="0" w:line="250" w:lineRule="auto"/>
        <w:ind w:right="5528" w:hanging="357"/>
      </w:pPr>
      <w:r>
        <w:t xml:space="preserve">2 : À traiter à moyen terme, </w:t>
      </w:r>
    </w:p>
    <w:p w14:paraId="6E82BEE4" w14:textId="737BB20E" w:rsidR="0001036D" w:rsidRDefault="00855473">
      <w:pPr>
        <w:numPr>
          <w:ilvl w:val="0"/>
          <w:numId w:val="2"/>
        </w:numPr>
        <w:spacing w:after="293"/>
        <w:ind w:right="5527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D6377A6" wp14:editId="2660C2C6">
                <wp:simplePos x="0" y="0"/>
                <wp:positionH relativeFrom="column">
                  <wp:posOffset>5084445</wp:posOffset>
                </wp:positionH>
                <wp:positionV relativeFrom="paragraph">
                  <wp:posOffset>158486</wp:posOffset>
                </wp:positionV>
                <wp:extent cx="900430" cy="211455"/>
                <wp:effectExtent l="0" t="0" r="13970" b="1714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2114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7D33AA" id="Ellipse 6" o:spid="_x0000_s1026" style="position:absolute;margin-left:400.35pt;margin-top:12.5pt;width:70.9pt;height:16.65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" filled="f" strokecolor="#1f3763 [1604]" strokeweight="1pt">
                <v:stroke joinstyle="miter"/>
              </v:oval>
            </w:pict>
          </mc:Fallback>
        </mc:AlternateContent>
      </w:r>
      <w:r w:rsidR="00E56FDC">
        <w:t xml:space="preserve">3 : À traiter à plus long terme. </w:t>
      </w:r>
    </w:p>
    <w:p w14:paraId="03AEA936" w14:textId="05F4C14B" w:rsidR="0001036D" w:rsidRDefault="00E56FDC" w:rsidP="008A471E">
      <w:pPr>
        <w:spacing w:after="244"/>
        <w:ind w:left="-5" w:right="44"/>
        <w:rPr>
          <w:color w:val="1B1B1B"/>
          <w:sz w:val="20"/>
        </w:rPr>
      </w:pPr>
      <w:r>
        <w:t xml:space="preserve">Il s’agit de </w:t>
      </w:r>
      <w:r>
        <w:rPr>
          <w:b/>
        </w:rPr>
        <w:t>priorités proposées</w:t>
      </w:r>
      <w:r>
        <w:t xml:space="preserve"> par le programme, le chef d’entreprise restant maître de ses actions de prévention. Il peut les modifier en étape finale. </w:t>
      </w:r>
      <w:r w:rsidR="00D234BA">
        <w:t>L’icône danger signale les modifications</w:t>
      </w:r>
      <w:r w:rsidR="00A200FB">
        <w:t>.</w:t>
      </w:r>
      <w:r w:rsidR="008A471E">
        <w:t xml:space="preserve">   </w:t>
      </w:r>
      <w:r w:rsidR="00E221B8" w:rsidRPr="00E13649">
        <w:rPr>
          <w:i/>
          <w:iCs/>
          <w:color w:val="1B1B1B"/>
          <w:sz w:val="20"/>
        </w:rPr>
        <w:t xml:space="preserve">Image </w:t>
      </w:r>
      <w:r w:rsidR="00E221B8">
        <w:rPr>
          <w:i/>
          <w:iCs/>
          <w:color w:val="1B1B1B"/>
          <w:sz w:val="20"/>
        </w:rPr>
        <w:t>5 :</w:t>
      </w:r>
      <w:r w:rsidR="00E221B8">
        <w:rPr>
          <w:color w:val="1B1B1B"/>
          <w:sz w:val="20"/>
        </w:rPr>
        <w:t xml:space="preserve"> </w:t>
      </w:r>
    </w:p>
    <w:p w14:paraId="5DCD3344" w14:textId="77777777" w:rsidR="008A471E" w:rsidRDefault="008A471E" w:rsidP="008A471E">
      <w:pPr>
        <w:spacing w:after="244"/>
        <w:ind w:left="-5" w:right="44"/>
      </w:pPr>
    </w:p>
    <w:p w14:paraId="6ED9A26B" w14:textId="70F4C899" w:rsidR="00530EB8" w:rsidRPr="00B13075" w:rsidRDefault="00530EB8" w:rsidP="00530EB8">
      <w:pPr>
        <w:pStyle w:val="Titre1"/>
        <w:rPr>
          <w:u w:val="single"/>
        </w:rPr>
      </w:pPr>
      <w:r w:rsidRPr="00B13075">
        <w:rPr>
          <w:u w:val="single"/>
        </w:rPr>
        <w:t>La priorisation des actions</w:t>
      </w:r>
    </w:p>
    <w:p w14:paraId="67DD33DA" w14:textId="13CD203E" w:rsidR="00B13075" w:rsidRPr="00B13075" w:rsidRDefault="00B13075" w:rsidP="00B13075">
      <w:r>
        <w:t xml:space="preserve">Accès à l’outil plan d’action </w:t>
      </w:r>
    </w:p>
    <w:p w14:paraId="5E9E40CD" w14:textId="77777777" w:rsidR="0001036D" w:rsidRDefault="00E56FDC">
      <w:pPr>
        <w:ind w:left="-5" w:right="44"/>
      </w:pPr>
      <w:r>
        <w:t xml:space="preserve">Puis </w:t>
      </w:r>
      <w:r>
        <w:rPr>
          <w:b/>
        </w:rPr>
        <w:t>la priorité entre actions</w:t>
      </w:r>
      <w:r>
        <w:t>, gérée dans le plan d'action (importance</w:t>
      </w:r>
      <w:proofErr w:type="gramStart"/>
      <w:r>
        <w:t>):</w:t>
      </w:r>
      <w:proofErr w:type="gramEnd"/>
      <w:r>
        <w:t xml:space="preserve"> </w:t>
      </w:r>
    </w:p>
    <w:p w14:paraId="7828DD8C" w14:textId="011A3D4D" w:rsidR="0001036D" w:rsidRDefault="00E56FDC" w:rsidP="002C585C">
      <w:pPr>
        <w:numPr>
          <w:ilvl w:val="0"/>
          <w:numId w:val="2"/>
        </w:numPr>
        <w:spacing w:after="249" w:line="235" w:lineRule="auto"/>
        <w:ind w:right="1927" w:hanging="360"/>
      </w:pPr>
      <w:r>
        <w:t xml:space="preserve">1 bulle jaune,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2 bulles orange,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3 bulles rouges. </w:t>
      </w:r>
    </w:p>
    <w:p w14:paraId="6818C949" w14:textId="3FD9BCD9" w:rsidR="0001036D" w:rsidRDefault="00E221B8">
      <w:pPr>
        <w:spacing w:after="0" w:line="259" w:lineRule="auto"/>
        <w:ind w:left="0" w:firstLine="0"/>
        <w:jc w:val="left"/>
      </w:pPr>
      <w:r w:rsidRPr="00E13649">
        <w:rPr>
          <w:i/>
          <w:iCs/>
          <w:color w:val="1B1B1B"/>
          <w:sz w:val="20"/>
        </w:rPr>
        <w:t xml:space="preserve">Image </w:t>
      </w:r>
      <w:r>
        <w:rPr>
          <w:i/>
          <w:iCs/>
          <w:color w:val="1B1B1B"/>
          <w:sz w:val="20"/>
        </w:rPr>
        <w:t>6 :</w:t>
      </w:r>
      <w:r w:rsidR="00CC1FC8" w:rsidRPr="00CC1FC8">
        <w:rPr>
          <w:noProof/>
        </w:rPr>
        <w:t xml:space="preserve"> </w:t>
      </w:r>
      <w:r w:rsidR="00CC1FC8">
        <w:rPr>
          <w:noProof/>
        </w:rPr>
        <w:drawing>
          <wp:inline distT="0" distB="0" distL="0" distR="0" wp14:anchorId="5AAF805F" wp14:editId="5E80B420">
            <wp:extent cx="5293895" cy="2671011"/>
            <wp:effectExtent l="0" t="0" r="2540" b="0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2069" cy="268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36D" w:rsidSect="003142B3">
      <w:pgSz w:w="11906" w:h="16838"/>
      <w:pgMar w:top="907" w:right="794" w:bottom="85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0FD"/>
    <w:multiLevelType w:val="hybridMultilevel"/>
    <w:tmpl w:val="17EE66A8"/>
    <w:lvl w:ilvl="0" w:tplc="AB3460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481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CB8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8B8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61E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02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627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CF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F699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C2676"/>
    <w:multiLevelType w:val="multilevel"/>
    <w:tmpl w:val="64DA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C01CE"/>
    <w:multiLevelType w:val="hybridMultilevel"/>
    <w:tmpl w:val="F940AC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1056B"/>
    <w:multiLevelType w:val="hybridMultilevel"/>
    <w:tmpl w:val="FFCAB72A"/>
    <w:lvl w:ilvl="0" w:tplc="6E145F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0AF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70E3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EA36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BA59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28B4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264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4CDA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4DC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E58B9"/>
    <w:multiLevelType w:val="hybridMultilevel"/>
    <w:tmpl w:val="F0023E7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FFD67B7"/>
    <w:multiLevelType w:val="hybridMultilevel"/>
    <w:tmpl w:val="9AC61074"/>
    <w:lvl w:ilvl="0" w:tplc="84BE0C86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710A1"/>
    <w:multiLevelType w:val="hybridMultilevel"/>
    <w:tmpl w:val="6B0AB696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9EC2D8D"/>
    <w:multiLevelType w:val="hybridMultilevel"/>
    <w:tmpl w:val="81FAE026"/>
    <w:lvl w:ilvl="0" w:tplc="040C000F">
      <w:start w:val="1"/>
      <w:numFmt w:val="decimal"/>
      <w:lvlText w:val="%1."/>
      <w:lvlJc w:val="left"/>
      <w:pPr>
        <w:ind w:left="705" w:hanging="360"/>
      </w:p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D70113E"/>
    <w:multiLevelType w:val="hybridMultilevel"/>
    <w:tmpl w:val="5E4E400C"/>
    <w:lvl w:ilvl="0" w:tplc="040C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 w16cid:durableId="1549146691">
    <w:abstractNumId w:val="0"/>
  </w:num>
  <w:num w:numId="2" w16cid:durableId="1352997084">
    <w:abstractNumId w:val="3"/>
  </w:num>
  <w:num w:numId="3" w16cid:durableId="773478245">
    <w:abstractNumId w:val="7"/>
  </w:num>
  <w:num w:numId="4" w16cid:durableId="1079136421">
    <w:abstractNumId w:val="2"/>
  </w:num>
  <w:num w:numId="5" w16cid:durableId="529798676">
    <w:abstractNumId w:val="5"/>
  </w:num>
  <w:num w:numId="6" w16cid:durableId="292368700">
    <w:abstractNumId w:val="8"/>
  </w:num>
  <w:num w:numId="7" w16cid:durableId="2095319709">
    <w:abstractNumId w:val="1"/>
  </w:num>
  <w:num w:numId="8" w16cid:durableId="873269735">
    <w:abstractNumId w:val="4"/>
  </w:num>
  <w:num w:numId="9" w16cid:durableId="782188082">
    <w:abstractNumId w:val="6"/>
  </w:num>
  <w:num w:numId="10" w16cid:durableId="109231708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6D"/>
    <w:rsid w:val="0001036D"/>
    <w:rsid w:val="0001402C"/>
    <w:rsid w:val="00014315"/>
    <w:rsid w:val="00032E20"/>
    <w:rsid w:val="00033960"/>
    <w:rsid w:val="000478DF"/>
    <w:rsid w:val="000566F0"/>
    <w:rsid w:val="000806AD"/>
    <w:rsid w:val="000D297E"/>
    <w:rsid w:val="00100550"/>
    <w:rsid w:val="001703BB"/>
    <w:rsid w:val="00177BF5"/>
    <w:rsid w:val="00194203"/>
    <w:rsid w:val="00195ABD"/>
    <w:rsid w:val="001F48F6"/>
    <w:rsid w:val="001F6659"/>
    <w:rsid w:val="001F7DBE"/>
    <w:rsid w:val="00205021"/>
    <w:rsid w:val="00225B60"/>
    <w:rsid w:val="00227B54"/>
    <w:rsid w:val="00232E80"/>
    <w:rsid w:val="00241D49"/>
    <w:rsid w:val="0026144D"/>
    <w:rsid w:val="002700F8"/>
    <w:rsid w:val="0027313C"/>
    <w:rsid w:val="00290E5A"/>
    <w:rsid w:val="002B45E3"/>
    <w:rsid w:val="002C585C"/>
    <w:rsid w:val="002F3302"/>
    <w:rsid w:val="002F3A18"/>
    <w:rsid w:val="00313806"/>
    <w:rsid w:val="003142B3"/>
    <w:rsid w:val="00363015"/>
    <w:rsid w:val="00374541"/>
    <w:rsid w:val="0038434D"/>
    <w:rsid w:val="003908CB"/>
    <w:rsid w:val="00397E7F"/>
    <w:rsid w:val="003B06BA"/>
    <w:rsid w:val="003B3265"/>
    <w:rsid w:val="003D25F3"/>
    <w:rsid w:val="003D505E"/>
    <w:rsid w:val="003E7992"/>
    <w:rsid w:val="003F08D0"/>
    <w:rsid w:val="003F596D"/>
    <w:rsid w:val="00443579"/>
    <w:rsid w:val="004448D3"/>
    <w:rsid w:val="00452BDC"/>
    <w:rsid w:val="004A4D70"/>
    <w:rsid w:val="004E48DF"/>
    <w:rsid w:val="00505FD2"/>
    <w:rsid w:val="005123FE"/>
    <w:rsid w:val="00512922"/>
    <w:rsid w:val="00530EB8"/>
    <w:rsid w:val="00534116"/>
    <w:rsid w:val="005A4725"/>
    <w:rsid w:val="005C3749"/>
    <w:rsid w:val="005F0C01"/>
    <w:rsid w:val="00646292"/>
    <w:rsid w:val="0069542C"/>
    <w:rsid w:val="006A72F4"/>
    <w:rsid w:val="006A754D"/>
    <w:rsid w:val="006D2CDF"/>
    <w:rsid w:val="006E2C01"/>
    <w:rsid w:val="00714B51"/>
    <w:rsid w:val="00730AA9"/>
    <w:rsid w:val="00733D61"/>
    <w:rsid w:val="00734004"/>
    <w:rsid w:val="00761779"/>
    <w:rsid w:val="00765893"/>
    <w:rsid w:val="00773170"/>
    <w:rsid w:val="0077782A"/>
    <w:rsid w:val="00783D17"/>
    <w:rsid w:val="00787B59"/>
    <w:rsid w:val="007C4410"/>
    <w:rsid w:val="007C7055"/>
    <w:rsid w:val="008012D1"/>
    <w:rsid w:val="00812980"/>
    <w:rsid w:val="00834782"/>
    <w:rsid w:val="00840822"/>
    <w:rsid w:val="00843EA8"/>
    <w:rsid w:val="0084545A"/>
    <w:rsid w:val="00855473"/>
    <w:rsid w:val="00861E7D"/>
    <w:rsid w:val="00873CB1"/>
    <w:rsid w:val="008749DC"/>
    <w:rsid w:val="008A471E"/>
    <w:rsid w:val="008A6443"/>
    <w:rsid w:val="008A7002"/>
    <w:rsid w:val="008B63CB"/>
    <w:rsid w:val="008B6656"/>
    <w:rsid w:val="008C0E60"/>
    <w:rsid w:val="008C7008"/>
    <w:rsid w:val="008C7456"/>
    <w:rsid w:val="008E1B15"/>
    <w:rsid w:val="008E5187"/>
    <w:rsid w:val="008F5187"/>
    <w:rsid w:val="00903FFC"/>
    <w:rsid w:val="00950BA6"/>
    <w:rsid w:val="0095120F"/>
    <w:rsid w:val="00951BB2"/>
    <w:rsid w:val="0095692F"/>
    <w:rsid w:val="009A6FBB"/>
    <w:rsid w:val="009B1C03"/>
    <w:rsid w:val="009C5A2C"/>
    <w:rsid w:val="009D734E"/>
    <w:rsid w:val="00A0278A"/>
    <w:rsid w:val="00A06274"/>
    <w:rsid w:val="00A16332"/>
    <w:rsid w:val="00A200FB"/>
    <w:rsid w:val="00A2314E"/>
    <w:rsid w:val="00A2792D"/>
    <w:rsid w:val="00A34A3E"/>
    <w:rsid w:val="00A36DAA"/>
    <w:rsid w:val="00A47DB3"/>
    <w:rsid w:val="00A71F0D"/>
    <w:rsid w:val="00A73C70"/>
    <w:rsid w:val="00A86105"/>
    <w:rsid w:val="00AB31EE"/>
    <w:rsid w:val="00AD063B"/>
    <w:rsid w:val="00AD1356"/>
    <w:rsid w:val="00B11316"/>
    <w:rsid w:val="00B13075"/>
    <w:rsid w:val="00B35991"/>
    <w:rsid w:val="00B54FCF"/>
    <w:rsid w:val="00B66D55"/>
    <w:rsid w:val="00B83083"/>
    <w:rsid w:val="00BB26EA"/>
    <w:rsid w:val="00BC1AB0"/>
    <w:rsid w:val="00BF105E"/>
    <w:rsid w:val="00BF39AC"/>
    <w:rsid w:val="00C047A0"/>
    <w:rsid w:val="00C22270"/>
    <w:rsid w:val="00C40EA3"/>
    <w:rsid w:val="00C75BAB"/>
    <w:rsid w:val="00C81861"/>
    <w:rsid w:val="00C85CB6"/>
    <w:rsid w:val="00CA5D19"/>
    <w:rsid w:val="00CA7BE2"/>
    <w:rsid w:val="00CC1FC8"/>
    <w:rsid w:val="00CC5025"/>
    <w:rsid w:val="00CC5653"/>
    <w:rsid w:val="00CF37B3"/>
    <w:rsid w:val="00D221D7"/>
    <w:rsid w:val="00D234BA"/>
    <w:rsid w:val="00D53880"/>
    <w:rsid w:val="00D8520B"/>
    <w:rsid w:val="00D9380F"/>
    <w:rsid w:val="00DA01C9"/>
    <w:rsid w:val="00DA73BD"/>
    <w:rsid w:val="00DC7F0A"/>
    <w:rsid w:val="00DD25B0"/>
    <w:rsid w:val="00DF4405"/>
    <w:rsid w:val="00E0206B"/>
    <w:rsid w:val="00E13649"/>
    <w:rsid w:val="00E17765"/>
    <w:rsid w:val="00E221B8"/>
    <w:rsid w:val="00E33BAA"/>
    <w:rsid w:val="00E56FDC"/>
    <w:rsid w:val="00E57375"/>
    <w:rsid w:val="00E66DD9"/>
    <w:rsid w:val="00E678BF"/>
    <w:rsid w:val="00EF0E24"/>
    <w:rsid w:val="00F11660"/>
    <w:rsid w:val="00F12DE7"/>
    <w:rsid w:val="00F447B2"/>
    <w:rsid w:val="00F44E4D"/>
    <w:rsid w:val="00F5042D"/>
    <w:rsid w:val="00F51497"/>
    <w:rsid w:val="00F64E67"/>
    <w:rsid w:val="00F932CC"/>
    <w:rsid w:val="00F94E8C"/>
    <w:rsid w:val="00FB6553"/>
    <w:rsid w:val="00FD34A4"/>
    <w:rsid w:val="00FD6D75"/>
    <w:rsid w:val="00FE5AA8"/>
    <w:rsid w:val="00FE7394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0C3"/>
  <w15:docId w15:val="{C9AAD94F-35EF-43C9-9276-4F884A6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80"/>
    <w:pPr>
      <w:spacing w:after="269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734004"/>
    <w:pPr>
      <w:keepNext/>
      <w:keepLines/>
      <w:numPr>
        <w:numId w:val="5"/>
      </w:numPr>
      <w:spacing w:before="240" w:after="0"/>
      <w:ind w:left="284" w:hanging="284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3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7B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34004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F3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F0C0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lledutableau">
    <w:name w:val="Table Grid"/>
    <w:basedOn w:val="TableauNormal"/>
    <w:uiPriority w:val="39"/>
    <w:rsid w:val="0019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ff1e4-621c-478e-9ed1-1df7f06fc1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F88A472A99448973C9707C2527A1E" ma:contentTypeVersion="13" ma:contentTypeDescription="Crée un document." ma:contentTypeScope="" ma:versionID="67d86aae8e0f274832ebfd707bef88a3">
  <xsd:schema xmlns:xsd="http://www.w3.org/2001/XMLSchema" xmlns:xs="http://www.w3.org/2001/XMLSchema" xmlns:p="http://schemas.microsoft.com/office/2006/metadata/properties" xmlns:ns2="7daff1e4-621c-478e-9ed1-1df7f06fc148" xmlns:ns3="f9641033-452a-4747-a71a-3e2e5afb7fe1" targetNamespace="http://schemas.microsoft.com/office/2006/metadata/properties" ma:root="true" ma:fieldsID="0be0bafd99f9a35bc700e32a54ebdb30" ns2:_="" ns3:_="">
    <xsd:import namespace="7daff1e4-621c-478e-9ed1-1df7f06fc148"/>
    <xsd:import namespace="f9641033-452a-4747-a71a-3e2e5afb7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ff1e4-621c-478e-9ed1-1df7f06fc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fc3e41b-13de-40d0-97e5-ec3196642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1033-452a-4747-a71a-3e2e5afb7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DC4A2-85F6-4B28-A187-318E8AD2A6A1}">
  <ds:schemaRefs>
    <ds:schemaRef ds:uri="http://schemas.microsoft.com/office/2006/metadata/properties"/>
    <ds:schemaRef ds:uri="http://schemas.microsoft.com/office/infopath/2007/PartnerControls"/>
    <ds:schemaRef ds:uri="cbcc800f-0933-4d7b-a626-da63cf4b0359"/>
    <ds:schemaRef ds:uri="138f1811-f3df-4fb7-bd29-d37fd2330af8"/>
  </ds:schemaRefs>
</ds:datastoreItem>
</file>

<file path=customXml/itemProps2.xml><?xml version="1.0" encoding="utf-8"?>
<ds:datastoreItem xmlns:ds="http://schemas.openxmlformats.org/officeDocument/2006/customXml" ds:itemID="{C639D84D-CC87-4A4B-9372-A0AEFD2BAAAD}"/>
</file>

<file path=customXml/itemProps3.xml><?xml version="1.0" encoding="utf-8"?>
<ds:datastoreItem xmlns:ds="http://schemas.openxmlformats.org/officeDocument/2006/customXml" ds:itemID="{821CA790-88E7-4AE7-8543-9F3417F09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5084</Characters>
  <Application>Microsoft Office Word</Application>
  <DocSecurity>4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CREMADES</dc:creator>
  <cp:keywords/>
  <cp:lastModifiedBy>Griffon Antoine</cp:lastModifiedBy>
  <cp:revision>2</cp:revision>
  <dcterms:created xsi:type="dcterms:W3CDTF">2023-11-17T09:39:00Z</dcterms:created>
  <dcterms:modified xsi:type="dcterms:W3CDTF">2023-11-17T09:39:00Z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0x010100EECF88A472A99448973C9707C2527A1E</vt:lpwstr>
  </property>
  <property fmtid="{D5CDD505-2E9C-101B-9397-08002B2CF9AE}" pid="3" name="MediaServiceImageTags">
    <vt:lpwstr/>
  </property>
</Properties>
</file>